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D95B6" w14:textId="60D70056" w:rsidR="00B97703" w:rsidRPr="009016FE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CE0C0C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 w:rsidR="004E3939" w:rsidRPr="009016FE">
        <w:rPr>
          <w:b/>
          <w:noProof/>
          <w:sz w:val="24"/>
        </w:rPr>
        <w:tab/>
      </w:r>
      <w:r w:rsidR="004E3939" w:rsidRPr="006829AD">
        <w:rPr>
          <w:b/>
          <w:noProof/>
          <w:sz w:val="24"/>
        </w:rPr>
        <w:t xml:space="preserve">TDoc </w:t>
      </w:r>
      <w:r w:rsidR="006829AD" w:rsidRPr="006829AD">
        <w:rPr>
          <w:b/>
          <w:noProof/>
          <w:sz w:val="24"/>
        </w:rPr>
        <w:t>R2-2107842</w:t>
      </w:r>
    </w:p>
    <w:p w14:paraId="23056812" w14:textId="77777777" w:rsidR="00530151" w:rsidRPr="00530151" w:rsidRDefault="00530151" w:rsidP="00530151">
      <w:pPr>
        <w:pStyle w:val="Header"/>
        <w:rPr>
          <w:rFonts w:eastAsia="等线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</w:t>
      </w:r>
      <w:r w:rsidR="00CE0C0C">
        <w:rPr>
          <w:rFonts w:cs="Arial"/>
          <w:bCs/>
          <w:sz w:val="22"/>
          <w:szCs w:val="22"/>
        </w:rPr>
        <w:t>6</w:t>
      </w:r>
      <w:r>
        <w:rPr>
          <w:rFonts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>– 2</w:t>
      </w:r>
      <w:r w:rsidR="00CE0C0C">
        <w:rPr>
          <w:rFonts w:cs="Arial"/>
          <w:bCs/>
          <w:sz w:val="22"/>
          <w:szCs w:val="22"/>
        </w:rPr>
        <w:t>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CE0C0C">
        <w:rPr>
          <w:rFonts w:cs="Arial"/>
          <w:bCs/>
          <w:sz w:val="22"/>
          <w:szCs w:val="22"/>
        </w:rPr>
        <w:t>Aug</w:t>
      </w:r>
      <w:r>
        <w:rPr>
          <w:rFonts w:cs="Arial"/>
          <w:bCs/>
          <w:sz w:val="22"/>
          <w:szCs w:val="22"/>
        </w:rPr>
        <w:t>, 2021</w:t>
      </w:r>
    </w:p>
    <w:p w14:paraId="2176453F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B3909" w14:textId="77777777" w:rsidR="005C10ED" w:rsidRPr="004E3939" w:rsidRDefault="003264D7" w:rsidP="005C10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530151" w:rsidRPr="00530151">
        <w:rPr>
          <w:rFonts w:ascii="Arial" w:hAnsi="Arial" w:cs="Arial"/>
          <w:b/>
          <w:sz w:val="22"/>
          <w:highlight w:val="yellow"/>
        </w:rPr>
        <w:t>[Draft]</w:t>
      </w:r>
      <w:r w:rsidR="00530151" w:rsidRPr="00530151">
        <w:rPr>
          <w:rFonts w:ascii="Arial" w:hAnsi="Arial" w:cs="Arial"/>
          <w:b/>
          <w:sz w:val="22"/>
        </w:rPr>
        <w:t xml:space="preserve"> LS reply </w:t>
      </w:r>
      <w:r w:rsidR="00EC6BB7" w:rsidRPr="00EC6BB7">
        <w:rPr>
          <w:rFonts w:ascii="Arial" w:hAnsi="Arial" w:cs="Arial"/>
          <w:b/>
          <w:sz w:val="22"/>
        </w:rPr>
        <w:t xml:space="preserve">on </w:t>
      </w:r>
      <w:r w:rsidR="005C10ED">
        <w:rPr>
          <w:rFonts w:ascii="Arial" w:hAnsi="Arial" w:cs="Arial"/>
          <w:b/>
          <w:sz w:val="22"/>
          <w:szCs w:val="22"/>
        </w:rPr>
        <w:t>security protection on RRCResumeRequest message</w:t>
      </w:r>
    </w:p>
    <w:p w14:paraId="4DD7DC1F" w14:textId="77777777" w:rsidR="00EC6BB7" w:rsidRPr="004E3939" w:rsidRDefault="00EC6BB7" w:rsidP="00EC6BB7">
      <w:pPr>
        <w:pStyle w:val="ListParagraph"/>
        <w:ind w:firstLineChars="0" w:firstLine="0"/>
        <w:rPr>
          <w:rFonts w:ascii="Arial" w:hAnsi="Arial" w:cs="Arial"/>
          <w:b/>
          <w:sz w:val="22"/>
        </w:rPr>
      </w:pPr>
    </w:p>
    <w:p w14:paraId="6D246089" w14:textId="77777777" w:rsidR="00B97703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10ED" w:rsidRPr="005C10ED">
        <w:rPr>
          <w:rFonts w:ascii="Arial" w:hAnsi="Arial" w:cs="Arial"/>
          <w:b/>
          <w:bCs/>
          <w:sz w:val="22"/>
          <w:szCs w:val="22"/>
        </w:rPr>
        <w:t>R2-2106977</w:t>
      </w:r>
      <w:r w:rsidR="005C10ED">
        <w:rPr>
          <w:rFonts w:ascii="Arial" w:hAnsi="Arial" w:cs="Arial"/>
          <w:b/>
          <w:bCs/>
          <w:sz w:val="22"/>
          <w:szCs w:val="22"/>
        </w:rPr>
        <w:t>/</w:t>
      </w:r>
      <w:r w:rsidR="005C10ED" w:rsidRPr="005C10ED">
        <w:rPr>
          <w:rFonts w:ascii="Arial" w:hAnsi="Arial" w:cs="Arial"/>
          <w:b/>
          <w:bCs/>
          <w:sz w:val="22"/>
          <w:szCs w:val="22"/>
        </w:rPr>
        <w:t>S3-212349</w:t>
      </w:r>
      <w:r w:rsidR="00530151" w:rsidRPr="00530151">
        <w:rPr>
          <w:rFonts w:ascii="Arial" w:hAnsi="Arial" w:cs="Arial"/>
          <w:b/>
          <w:bCs/>
          <w:sz w:val="22"/>
          <w:szCs w:val="22"/>
        </w:rPr>
        <w:t>_</w:t>
      </w:r>
      <w:r w:rsidR="00EC6BB7" w:rsidRPr="00EC6BB7">
        <w:rPr>
          <w:rFonts w:ascii="Arial" w:hAnsi="Arial" w:cs="Arial"/>
          <w:b/>
          <w:sz w:val="22"/>
          <w:szCs w:val="22"/>
        </w:rPr>
        <w:t xml:space="preserve"> </w:t>
      </w:r>
      <w:r w:rsidR="00EC6BB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82A64">
        <w:rPr>
          <w:rFonts w:ascii="Arial" w:hAnsi="Arial" w:cs="Arial"/>
          <w:b/>
          <w:sz w:val="22"/>
          <w:szCs w:val="22"/>
        </w:rPr>
        <w:t>security protection on RRCResumeRequest message</w:t>
      </w:r>
    </w:p>
    <w:p w14:paraId="2798485B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6BB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81C83C8" w14:textId="77777777" w:rsidR="009233B3" w:rsidRPr="00B97703" w:rsidRDefault="00B97703" w:rsidP="009233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30F3">
        <w:rPr>
          <w:rFonts w:ascii="Arial" w:hAnsi="Arial"/>
          <w:b/>
          <w:noProof/>
          <w:sz w:val="24"/>
        </w:rPr>
        <w:t>Work Item:</w:t>
      </w:r>
      <w:r w:rsidRPr="008B30F3">
        <w:rPr>
          <w:rFonts w:ascii="Arial" w:hAnsi="Arial"/>
          <w:b/>
          <w:noProof/>
          <w:sz w:val="24"/>
        </w:rPr>
        <w:tab/>
      </w:r>
      <w:r w:rsidR="009233B3" w:rsidRPr="00CB4552">
        <w:rPr>
          <w:rFonts w:ascii="Arial" w:hAnsi="Arial" w:cs="Arial"/>
          <w:b/>
          <w:bCs/>
          <w:sz w:val="22"/>
          <w:szCs w:val="22"/>
        </w:rPr>
        <w:t>FS</w:t>
      </w:r>
      <w:r w:rsidR="009233B3">
        <w:rPr>
          <w:rFonts w:ascii="Arial" w:hAnsi="Arial" w:cs="Arial"/>
          <w:b/>
          <w:bCs/>
          <w:sz w:val="22"/>
          <w:szCs w:val="22"/>
        </w:rPr>
        <w:t>_5GFBS</w:t>
      </w:r>
      <w:bookmarkStart w:id="7" w:name="_GoBack"/>
      <w:bookmarkEnd w:id="7"/>
    </w:p>
    <w:p w14:paraId="18F85664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14:paraId="0A16FFCA" w14:textId="77777777" w:rsidR="003264D7" w:rsidRPr="004E3939" w:rsidRDefault="00326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5FAA7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0151">
        <w:rPr>
          <w:rFonts w:ascii="Arial" w:hAnsi="Arial" w:cs="Arial"/>
          <w:b/>
          <w:sz w:val="22"/>
          <w:szCs w:val="22"/>
        </w:rPr>
        <w:t xml:space="preserve">vivo </w:t>
      </w:r>
      <w:r w:rsidR="00530151" w:rsidRPr="00530151">
        <w:rPr>
          <w:rFonts w:ascii="Arial" w:hAnsi="Arial" w:cs="Arial"/>
          <w:b/>
          <w:sz w:val="22"/>
          <w:szCs w:val="22"/>
          <w:highlight w:val="yellow"/>
        </w:rPr>
        <w:t>[RAN2]</w:t>
      </w:r>
    </w:p>
    <w:p w14:paraId="041B9F61" w14:textId="77777777" w:rsidR="003264D7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3B3">
        <w:rPr>
          <w:rFonts w:ascii="Arial" w:hAnsi="Arial" w:cs="Arial"/>
          <w:b/>
          <w:bCs/>
          <w:sz w:val="22"/>
          <w:szCs w:val="22"/>
        </w:rPr>
        <w:t>SA3</w:t>
      </w:r>
      <w:r w:rsidR="005A3498">
        <w:rPr>
          <w:rFonts w:ascii="Arial" w:hAnsi="Arial" w:cs="Arial"/>
          <w:b/>
          <w:bCs/>
          <w:sz w:val="22"/>
          <w:szCs w:val="22"/>
        </w:rPr>
        <w:t>, RAN3</w:t>
      </w:r>
    </w:p>
    <w:p w14:paraId="32BE014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</w:p>
    <w:p w14:paraId="3E443E70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1C1E43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530151">
        <w:t xml:space="preserve">Kimba </w:t>
      </w:r>
      <w:proofErr w:type="spellStart"/>
      <w:r w:rsidR="00530151">
        <w:t>Dit</w:t>
      </w:r>
      <w:proofErr w:type="spellEnd"/>
      <w:r w:rsidR="00530151">
        <w:t xml:space="preserve"> Adamou, Boubacar</w:t>
      </w:r>
    </w:p>
    <w:p w14:paraId="60C1C66E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D02C01">
        <w:t>E-mail Address:</w:t>
      </w:r>
      <w:r w:rsidR="00B00124">
        <w:tab/>
      </w:r>
      <w:hyperlink r:id="rId7" w:history="1">
        <w:r w:rsidR="00530151" w:rsidRPr="002765EA">
          <w:rPr>
            <w:rStyle w:val="Hyperlink"/>
          </w:rPr>
          <w:t>kimba</w:t>
        </w:r>
        <w:r w:rsidR="00530151" w:rsidRPr="002765EA">
          <w:rPr>
            <w:rStyle w:val="Hyperlink"/>
            <w:rFonts w:hint="eastAsia"/>
          </w:rPr>
          <w:t>@vivo.com</w:t>
        </w:r>
      </w:hyperlink>
    </w:p>
    <w:p w14:paraId="04E65EDA" w14:textId="77777777" w:rsidR="003264D7" w:rsidRDefault="003264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4D192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EC745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8CF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688D845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3ADD9F04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632A2F06" w14:textId="77777777" w:rsidR="00EC6BB7" w:rsidRDefault="00530151" w:rsidP="00D02C01">
      <w:pPr>
        <w:rPr>
          <w:rFonts w:ascii="Arial" w:hAnsi="Arial" w:cs="Arial"/>
        </w:rPr>
      </w:pPr>
      <w:bookmarkStart w:id="10" w:name="_Hlk69931360"/>
      <w:r w:rsidRPr="00B53366">
        <w:rPr>
          <w:rFonts w:ascii="Arial" w:hAnsi="Arial" w:cs="Arial"/>
        </w:rPr>
        <w:t>RAN2</w:t>
      </w:r>
      <w:r w:rsidR="00D02C01" w:rsidRPr="00B53366">
        <w:rPr>
          <w:rFonts w:ascii="Arial" w:hAnsi="Arial" w:cs="Arial"/>
        </w:rPr>
        <w:t xml:space="preserve"> thanks </w:t>
      </w:r>
      <w:r w:rsidR="00E77848">
        <w:rPr>
          <w:rFonts w:ascii="Arial" w:hAnsi="Arial" w:cs="Arial"/>
        </w:rPr>
        <w:t>SA3</w:t>
      </w:r>
      <w:r w:rsidR="00D02C01" w:rsidRPr="00B53366">
        <w:rPr>
          <w:rFonts w:ascii="Arial" w:hAnsi="Arial" w:cs="Arial"/>
        </w:rPr>
        <w:t xml:space="preserve"> for their LS on </w:t>
      </w:r>
      <w:r w:rsidR="00D01804">
        <w:rPr>
          <w:rFonts w:ascii="Arial" w:hAnsi="Arial" w:cs="Arial" w:hint="eastAsia"/>
          <w:lang w:eastAsia="zh-CN"/>
        </w:rPr>
        <w:t>se</w:t>
      </w:r>
      <w:r w:rsidR="00E77848" w:rsidRPr="00E77848">
        <w:rPr>
          <w:rFonts w:ascii="Arial" w:hAnsi="Arial" w:cs="Arial"/>
        </w:rPr>
        <w:t>curity protection on RRCResumeRequest messa</w:t>
      </w:r>
      <w:r w:rsidR="00E77848">
        <w:rPr>
          <w:rFonts w:ascii="Arial" w:hAnsi="Arial" w:cs="Arial"/>
        </w:rPr>
        <w:t>ge</w:t>
      </w:r>
    </w:p>
    <w:p w14:paraId="645AD976" w14:textId="77777777" w:rsidR="00D02C01" w:rsidRDefault="00530151" w:rsidP="00D02C01">
      <w:pPr>
        <w:rPr>
          <w:rFonts w:ascii="Arial" w:hAnsi="Arial" w:cs="Arial"/>
        </w:rPr>
      </w:pPr>
      <w:r w:rsidRPr="00B53366">
        <w:rPr>
          <w:rFonts w:ascii="Arial" w:hAnsi="Arial" w:cs="Arial"/>
        </w:rPr>
        <w:t xml:space="preserve">RAN2 </w:t>
      </w:r>
      <w:r w:rsidR="00E77848">
        <w:rPr>
          <w:rFonts w:ascii="Arial" w:hAnsi="Arial" w:cs="Arial"/>
        </w:rPr>
        <w:t xml:space="preserve">would like </w:t>
      </w:r>
      <w:r w:rsidR="00D01804">
        <w:rPr>
          <w:rFonts w:ascii="Arial" w:hAnsi="Arial" w:cs="Arial" w:hint="eastAsia"/>
          <w:lang w:eastAsia="zh-CN"/>
        </w:rPr>
        <w:t>to</w:t>
      </w:r>
      <w:r w:rsidR="00D01804">
        <w:rPr>
          <w:rFonts w:ascii="Arial" w:hAnsi="Arial" w:cs="Arial"/>
        </w:rPr>
        <w:t xml:space="preserve"> </w:t>
      </w:r>
      <w:r w:rsidR="00E77848">
        <w:rPr>
          <w:rFonts w:ascii="Arial" w:hAnsi="Arial" w:cs="Arial"/>
        </w:rPr>
        <w:t>feedback to SA3 and RAN3 with the following answers:</w:t>
      </w:r>
    </w:p>
    <w:p w14:paraId="0C556D5F" w14:textId="77777777" w:rsidR="00E77848" w:rsidRDefault="00E77848" w:rsidP="00E77848">
      <w:pPr>
        <w:numPr>
          <w:ilvl w:val="0"/>
          <w:numId w:val="13"/>
        </w:numPr>
        <w:rPr>
          <w:rFonts w:ascii="Arial" w:hAnsi="Arial" w:cs="Arial"/>
        </w:rPr>
      </w:pPr>
      <w:bookmarkStart w:id="11" w:name="_Hlk69931230"/>
      <w:r w:rsidRPr="00E77848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Pr="00E77848">
        <w:rPr>
          <w:rFonts w:ascii="Arial" w:hAnsi="Arial" w:cs="Arial"/>
        </w:rPr>
        <w:t xml:space="preserve">For the capability negotiation method between UE and gNB/ng-eNB as mentioned above, if there are other preferable alternatives from RAN2 perspective? </w:t>
      </w:r>
    </w:p>
    <w:p w14:paraId="44517F66" w14:textId="0CF8ABC7" w:rsidR="00E77848" w:rsidRPr="001C6085" w:rsidRDefault="00E77848" w:rsidP="00E77848">
      <w:pPr>
        <w:ind w:left="720"/>
        <w:rPr>
          <w:rFonts w:ascii="Arial" w:hAnsi="Arial" w:cs="Arial"/>
        </w:rPr>
      </w:pPr>
      <w:r w:rsidRPr="00E77848">
        <w:rPr>
          <w:rFonts w:ascii="Arial" w:hAnsi="Arial" w:cs="Arial"/>
          <w:b/>
        </w:rPr>
        <w:t>Ans1</w:t>
      </w:r>
      <w:r w:rsidRPr="00E77848">
        <w:rPr>
          <w:rFonts w:ascii="Arial" w:hAnsi="Arial" w:cs="Arial"/>
        </w:rPr>
        <w:t xml:space="preserve">:  </w:t>
      </w:r>
      <w:r w:rsidR="001C6085">
        <w:rPr>
          <w:rFonts w:ascii="Arial" w:hAnsi="Arial" w:cs="Arial"/>
        </w:rPr>
        <w:t>As the</w:t>
      </w:r>
      <w:r w:rsidRPr="00E77848">
        <w:rPr>
          <w:rFonts w:ascii="Arial" w:hAnsi="Arial" w:cs="Arial"/>
        </w:rPr>
        <w:t xml:space="preserve"> </w:t>
      </w:r>
      <w:r w:rsidR="003C44CD">
        <w:rPr>
          <w:rFonts w:ascii="Arial" w:hAnsi="Arial" w:cs="Arial"/>
        </w:rPr>
        <w:t xml:space="preserve">new </w:t>
      </w:r>
      <w:r w:rsidRPr="00E77848">
        <w:rPr>
          <w:rFonts w:ascii="Arial" w:hAnsi="Arial" w:cs="Arial"/>
        </w:rPr>
        <w:t>capability of is used only</w:t>
      </w:r>
      <w:r w:rsidR="003C44CD">
        <w:rPr>
          <w:rFonts w:ascii="Arial" w:hAnsi="Arial" w:cs="Arial"/>
        </w:rPr>
        <w:t xml:space="preserve"> </w:t>
      </w:r>
      <w:r w:rsidRPr="00E77848">
        <w:rPr>
          <w:rFonts w:ascii="Arial" w:hAnsi="Arial" w:cs="Arial"/>
        </w:rPr>
        <w:t>after network release</w:t>
      </w:r>
      <w:r w:rsidR="001003F6">
        <w:rPr>
          <w:rFonts w:ascii="Arial" w:hAnsi="Arial" w:cs="Arial" w:hint="eastAsia"/>
          <w:lang w:eastAsia="zh-CN"/>
        </w:rPr>
        <w:t>s</w:t>
      </w:r>
      <w:r w:rsidRPr="00E77848">
        <w:rPr>
          <w:rFonts w:ascii="Arial" w:hAnsi="Arial" w:cs="Arial"/>
        </w:rPr>
        <w:t xml:space="preserve"> UE to RRC INACTIVE mode, there is no need for UE to report this capability before UE RRC connection complete. </w:t>
      </w:r>
      <w:r w:rsidRPr="001C6085">
        <w:rPr>
          <w:rFonts w:ascii="Arial" w:hAnsi="Arial" w:cs="Arial"/>
        </w:rPr>
        <w:t xml:space="preserve">Existing UE capability reporting procedure is reused to report </w:t>
      </w:r>
      <w:r w:rsidR="001C6085" w:rsidRPr="007E1AD6">
        <w:rPr>
          <w:rFonts w:ascii="Arial" w:hAnsi="Arial" w:cs="Arial"/>
        </w:rPr>
        <w:t xml:space="preserve">this </w:t>
      </w:r>
      <w:r w:rsidRPr="001C6085">
        <w:rPr>
          <w:rFonts w:ascii="Arial" w:hAnsi="Arial" w:cs="Arial"/>
        </w:rPr>
        <w:t>capability.</w:t>
      </w:r>
    </w:p>
    <w:p w14:paraId="05913424" w14:textId="77777777" w:rsidR="00E77848" w:rsidRDefault="00E77848" w:rsidP="00E77848">
      <w:pPr>
        <w:numPr>
          <w:ilvl w:val="0"/>
          <w:numId w:val="13"/>
        </w:numPr>
        <w:rPr>
          <w:rFonts w:ascii="Arial" w:hAnsi="Arial" w:cs="Arial"/>
        </w:rPr>
      </w:pPr>
      <w:r w:rsidRPr="00E77848">
        <w:rPr>
          <w:rFonts w:ascii="Arial" w:hAnsi="Arial" w:cs="Arial"/>
          <w:b/>
        </w:rPr>
        <w:t>Q2</w:t>
      </w:r>
      <w:r>
        <w:rPr>
          <w:rFonts w:ascii="Arial" w:hAnsi="Arial" w:cs="Arial"/>
        </w:rPr>
        <w:t xml:space="preserve">: </w:t>
      </w:r>
      <w:r w:rsidRPr="00E77848">
        <w:rPr>
          <w:rFonts w:ascii="Arial" w:hAnsi="Arial" w:cs="Arial"/>
        </w:rPr>
        <w:t>Is there any mechanism for the source gNB/ng-eNB to know the target gNB/ng-eNB capabilities?</w:t>
      </w:r>
    </w:p>
    <w:p w14:paraId="2E89F284" w14:textId="04D31856" w:rsidR="00E77848" w:rsidRDefault="00E77848" w:rsidP="00E77848">
      <w:pPr>
        <w:pStyle w:val="Proposal"/>
        <w:ind w:left="720"/>
        <w:rPr>
          <w:rFonts w:cs="Arial"/>
          <w:b w:val="0"/>
        </w:rPr>
      </w:pPr>
      <w:r w:rsidRPr="00E77848">
        <w:rPr>
          <w:rFonts w:cs="Arial"/>
        </w:rPr>
        <w:t xml:space="preserve">Ans2: </w:t>
      </w:r>
      <w:r w:rsidR="003C44CD">
        <w:rPr>
          <w:rFonts w:cs="Arial"/>
          <w:b w:val="0"/>
        </w:rPr>
        <w:t>the capability</w:t>
      </w:r>
      <w:r w:rsidRPr="00E77848">
        <w:rPr>
          <w:rFonts w:cs="Arial"/>
          <w:b w:val="0"/>
        </w:rPr>
        <w:t xml:space="preserve"> can be </w:t>
      </w:r>
      <w:r w:rsidR="007E1AD6">
        <w:rPr>
          <w:rFonts w:cs="Arial"/>
          <w:b w:val="0"/>
        </w:rPr>
        <w:t>indicated</w:t>
      </w:r>
      <w:r w:rsidRPr="00E77848">
        <w:rPr>
          <w:rFonts w:cs="Arial"/>
          <w:b w:val="0"/>
        </w:rPr>
        <w:t xml:space="preserve"> between </w:t>
      </w:r>
      <w:proofErr w:type="spellStart"/>
      <w:r w:rsidRPr="00E77848">
        <w:rPr>
          <w:rFonts w:cs="Arial"/>
          <w:b w:val="0"/>
        </w:rPr>
        <w:t>gNB</w:t>
      </w:r>
      <w:proofErr w:type="spellEnd"/>
      <w:r w:rsidRPr="00E77848">
        <w:rPr>
          <w:rFonts w:cs="Arial"/>
          <w:b w:val="0"/>
        </w:rPr>
        <w:t>/ng-</w:t>
      </w:r>
      <w:proofErr w:type="spellStart"/>
      <w:r w:rsidRPr="00E77848">
        <w:rPr>
          <w:rFonts w:cs="Arial"/>
          <w:b w:val="0"/>
        </w:rPr>
        <w:t>eNB</w:t>
      </w:r>
      <w:proofErr w:type="spellEnd"/>
      <w:r w:rsidRPr="00E77848">
        <w:rPr>
          <w:rFonts w:cs="Arial"/>
          <w:b w:val="0"/>
        </w:rPr>
        <w:t xml:space="preserve"> by means of </w:t>
      </w:r>
      <w:proofErr w:type="spellStart"/>
      <w:r w:rsidRPr="00E77848">
        <w:rPr>
          <w:rFonts w:cs="Arial"/>
          <w:b w:val="0"/>
        </w:rPr>
        <w:t>Xn</w:t>
      </w:r>
      <w:proofErr w:type="spellEnd"/>
      <w:r w:rsidRPr="00E77848">
        <w:rPr>
          <w:rFonts w:cs="Arial"/>
          <w:b w:val="0"/>
        </w:rPr>
        <w:t xml:space="preserve"> setup procedure, </w:t>
      </w:r>
      <w:proofErr w:type="spellStart"/>
      <w:r w:rsidRPr="00E77848">
        <w:rPr>
          <w:rFonts w:cs="Arial"/>
          <w:b w:val="0"/>
        </w:rPr>
        <w:t>Xn</w:t>
      </w:r>
      <w:proofErr w:type="spellEnd"/>
      <w:r w:rsidRPr="00E77848">
        <w:rPr>
          <w:rFonts w:cs="Arial"/>
          <w:b w:val="0"/>
        </w:rPr>
        <w:t xml:space="preserve"> configuration update procedure</w:t>
      </w:r>
      <w:r w:rsidR="001C6085">
        <w:rPr>
          <w:rFonts w:cs="Arial"/>
          <w:b w:val="0"/>
        </w:rPr>
        <w:t>.</w:t>
      </w:r>
    </w:p>
    <w:p w14:paraId="58A42453" w14:textId="77777777" w:rsidR="001C6085" w:rsidRPr="00E77848" w:rsidRDefault="001C6085" w:rsidP="00E77848">
      <w:pPr>
        <w:pStyle w:val="Proposal"/>
        <w:ind w:left="720"/>
        <w:rPr>
          <w:rFonts w:cs="Arial"/>
        </w:rPr>
      </w:pPr>
    </w:p>
    <w:p w14:paraId="7D297696" w14:textId="77777777" w:rsidR="00E77848" w:rsidRPr="00E77848" w:rsidRDefault="00E77848" w:rsidP="00E77848">
      <w:pPr>
        <w:numPr>
          <w:ilvl w:val="0"/>
          <w:numId w:val="13"/>
        </w:numPr>
        <w:rPr>
          <w:rFonts w:ascii="Arial" w:hAnsi="Arial" w:cs="Arial"/>
        </w:rPr>
      </w:pPr>
      <w:r w:rsidRPr="00157262">
        <w:rPr>
          <w:rFonts w:ascii="Arial" w:hAnsi="Arial" w:cs="Arial"/>
          <w:b/>
        </w:rPr>
        <w:t>Q3</w:t>
      </w:r>
      <w:r>
        <w:rPr>
          <w:rFonts w:ascii="Arial" w:hAnsi="Arial" w:cs="Arial"/>
        </w:rPr>
        <w:t xml:space="preserve">: </w:t>
      </w:r>
      <w:r w:rsidRPr="00E77848">
        <w:rPr>
          <w:rFonts w:ascii="Arial" w:hAnsi="Arial" w:cs="Arial"/>
        </w:rPr>
        <w:t>The possibility of specifying the solution in RAN2 specification in Rel-17 timeframe, if the solution is concluded by SA3.</w:t>
      </w:r>
    </w:p>
    <w:p w14:paraId="3AB74105" w14:textId="77777777" w:rsidR="00EC6BB7" w:rsidRDefault="00157262" w:rsidP="00536DDD">
      <w:pPr>
        <w:numPr>
          <w:ilvl w:val="0"/>
          <w:numId w:val="13"/>
        </w:numPr>
        <w:rPr>
          <w:rFonts w:ascii="Arial" w:hAnsi="Arial" w:cs="Arial"/>
        </w:rPr>
      </w:pPr>
      <w:r w:rsidRPr="00157262">
        <w:rPr>
          <w:rFonts w:ascii="Arial" w:hAnsi="Arial" w:cs="Arial"/>
          <w:b/>
        </w:rPr>
        <w:t>ANS 3</w:t>
      </w:r>
      <w:r>
        <w:rPr>
          <w:rFonts w:ascii="Arial" w:hAnsi="Arial" w:cs="Arial"/>
        </w:rPr>
        <w:t xml:space="preserve">: </w:t>
      </w:r>
      <w:r w:rsidR="00E77848">
        <w:rPr>
          <w:rFonts w:ascii="Arial" w:hAnsi="Arial" w:cs="Arial"/>
        </w:rPr>
        <w:t>From RAN2 perspective, based on SA3</w:t>
      </w:r>
      <w:r w:rsidR="005A2B68">
        <w:rPr>
          <w:rFonts w:ascii="Arial" w:hAnsi="Arial" w:cs="Arial"/>
        </w:rPr>
        <w:t xml:space="preserve"> conclusion on this solution, RAN2 can specify the necessary RRC procedure in Rel-17 timeframe</w:t>
      </w:r>
    </w:p>
    <w:p w14:paraId="23461F48" w14:textId="77777777" w:rsidR="00B53366" w:rsidRPr="00B53366" w:rsidRDefault="00B53366" w:rsidP="00D02C01">
      <w:pPr>
        <w:rPr>
          <w:rFonts w:ascii="Arial" w:hAnsi="Arial" w:cs="Arial"/>
        </w:rPr>
      </w:pPr>
    </w:p>
    <w:bookmarkEnd w:id="10"/>
    <w:bookmarkEnd w:id="11"/>
    <w:p w14:paraId="542AC50D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07D670E6" w14:textId="77777777" w:rsidR="00157262" w:rsidRDefault="00157262" w:rsidP="0015726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SA3, RN3</w:t>
      </w:r>
    </w:p>
    <w:p w14:paraId="48B5CD9E" w14:textId="77777777" w:rsidR="005A3498" w:rsidRDefault="00157262" w:rsidP="005A349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5A3498">
        <w:rPr>
          <w:rFonts w:ascii="Arial" w:hAnsi="Arial" w:cs="Arial"/>
          <w:b/>
        </w:rPr>
        <w:tab/>
      </w:r>
    </w:p>
    <w:p w14:paraId="019E0ABB" w14:textId="77777777" w:rsidR="00157262" w:rsidRPr="005A3498" w:rsidRDefault="00157262" w:rsidP="005A3498">
      <w:pPr>
        <w:pStyle w:val="ListParagraph"/>
        <w:numPr>
          <w:ilvl w:val="0"/>
          <w:numId w:val="17"/>
        </w:numPr>
        <w:spacing w:after="120"/>
        <w:ind w:firstLineChars="0"/>
        <w:rPr>
          <w:rFonts w:ascii="Arial" w:hAnsi="Arial" w:cs="Arial"/>
          <w:b/>
        </w:rPr>
      </w:pPr>
      <w:r w:rsidRPr="005A2B68">
        <w:rPr>
          <w:rFonts w:ascii="Arial" w:hAnsi="Arial" w:cs="Arial"/>
          <w:b/>
        </w:rPr>
        <w:t>To SA3:</w:t>
      </w:r>
    </w:p>
    <w:p w14:paraId="270E63BA" w14:textId="77777777" w:rsidR="00157262" w:rsidRDefault="00157262" w:rsidP="00157262">
      <w:pPr>
        <w:pStyle w:val="ListParagraph"/>
        <w:spacing w:after="120"/>
        <w:ind w:left="720" w:firstLineChars="0" w:firstLine="0"/>
        <w:rPr>
          <w:rFonts w:ascii="Arial" w:hAnsi="Arial" w:cs="Arial"/>
        </w:rPr>
      </w:pPr>
      <w:r w:rsidRPr="005A2B68">
        <w:rPr>
          <w:rFonts w:ascii="Arial" w:hAnsi="Arial" w:cs="Arial"/>
        </w:rPr>
        <w:t>3GPP TSG RAN WG2 kindly asks</w:t>
      </w:r>
      <w:r>
        <w:rPr>
          <w:rFonts w:ascii="Arial" w:hAnsi="Arial" w:cs="Arial"/>
        </w:rPr>
        <w:t xml:space="preserve"> SA3 </w:t>
      </w:r>
      <w:r w:rsidRPr="005A2B68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RAN2 feedback</w:t>
      </w:r>
      <w:r w:rsidRPr="005A2B68">
        <w:rPr>
          <w:rFonts w:ascii="Arial" w:hAnsi="Arial" w:cs="Arial"/>
        </w:rPr>
        <w:t xml:space="preserve"> into account </w:t>
      </w:r>
      <w:r>
        <w:rPr>
          <w:rFonts w:ascii="Arial" w:hAnsi="Arial" w:cs="Arial"/>
        </w:rPr>
        <w:t>for further discussion on solution#17</w:t>
      </w:r>
    </w:p>
    <w:p w14:paraId="6E14AE76" w14:textId="77777777" w:rsidR="00157262" w:rsidRPr="005A2B68" w:rsidRDefault="00157262" w:rsidP="00157262">
      <w:pPr>
        <w:pStyle w:val="ListParagraph"/>
        <w:numPr>
          <w:ilvl w:val="0"/>
          <w:numId w:val="17"/>
        </w:numPr>
        <w:spacing w:after="120"/>
        <w:ind w:firstLineChars="0"/>
        <w:rPr>
          <w:b/>
        </w:rPr>
      </w:pPr>
      <w:r w:rsidRPr="005A2B68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RA</w:t>
      </w:r>
      <w:r w:rsidR="005A3498">
        <w:rPr>
          <w:rFonts w:ascii="Arial" w:hAnsi="Arial" w:cs="Arial"/>
          <w:b/>
        </w:rPr>
        <w:t>N</w:t>
      </w:r>
      <w:r w:rsidRPr="005A2B68">
        <w:rPr>
          <w:rFonts w:ascii="Arial" w:hAnsi="Arial" w:cs="Arial"/>
          <w:b/>
        </w:rPr>
        <w:t>3:</w:t>
      </w:r>
    </w:p>
    <w:p w14:paraId="2A75CCAF" w14:textId="77777777" w:rsidR="00157262" w:rsidRDefault="00157262" w:rsidP="00157262">
      <w:pPr>
        <w:pStyle w:val="ListParagraph"/>
        <w:spacing w:after="120"/>
        <w:ind w:left="720" w:firstLineChars="0" w:firstLine="0"/>
        <w:rPr>
          <w:rFonts w:ascii="Arial" w:hAnsi="Arial" w:cs="Arial"/>
        </w:rPr>
      </w:pPr>
      <w:r w:rsidRPr="005A2B68">
        <w:rPr>
          <w:rFonts w:ascii="Arial" w:hAnsi="Arial" w:cs="Arial"/>
        </w:rPr>
        <w:t>3GPP TSG RAN WG2 kindly asks</w:t>
      </w:r>
      <w:r>
        <w:rPr>
          <w:rFonts w:ascii="Arial" w:hAnsi="Arial" w:cs="Arial"/>
        </w:rPr>
        <w:t xml:space="preserve"> RAN3 to provide feedback on RAN2 understanding regarding </w:t>
      </w:r>
      <w:r w:rsidRPr="005A2B68">
        <w:rPr>
          <w:rFonts w:ascii="Arial" w:hAnsi="Arial" w:cs="Arial"/>
          <w:b/>
        </w:rPr>
        <w:t>ANS2</w:t>
      </w:r>
      <w:r>
        <w:rPr>
          <w:rFonts w:ascii="Arial" w:hAnsi="Arial" w:cs="Arial"/>
        </w:rPr>
        <w:t>.</w:t>
      </w:r>
    </w:p>
    <w:p w14:paraId="043A0F59" w14:textId="77777777" w:rsidR="00B53366" w:rsidRPr="008B30F3" w:rsidRDefault="00B53366" w:rsidP="00D02C01">
      <w:pPr>
        <w:spacing w:after="120"/>
        <w:ind w:left="993" w:hanging="993"/>
      </w:pPr>
    </w:p>
    <w:p w14:paraId="426B7E88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30E1FFE6" w14:textId="77777777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2021-0</w:t>
      </w:r>
      <w:r w:rsidR="00E339D4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6922E1E2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0AE9D" w14:textId="77777777" w:rsidR="00F54C93" w:rsidRDefault="00F54C93">
      <w:pPr>
        <w:spacing w:after="0"/>
      </w:pPr>
      <w:r>
        <w:separator/>
      </w:r>
    </w:p>
  </w:endnote>
  <w:endnote w:type="continuationSeparator" w:id="0">
    <w:p w14:paraId="0D479012" w14:textId="77777777" w:rsidR="00F54C93" w:rsidRDefault="00F54C93">
      <w:pPr>
        <w:spacing w:after="0"/>
      </w:pPr>
      <w:r>
        <w:continuationSeparator/>
      </w:r>
    </w:p>
  </w:endnote>
  <w:endnote w:type="continuationNotice" w:id="1">
    <w:p w14:paraId="6921A1F4" w14:textId="77777777" w:rsidR="00F54C93" w:rsidRDefault="00F54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6DD97" w14:textId="77777777" w:rsidR="00F54C93" w:rsidRDefault="00F54C93">
      <w:pPr>
        <w:spacing w:after="0"/>
      </w:pPr>
      <w:r>
        <w:separator/>
      </w:r>
    </w:p>
  </w:footnote>
  <w:footnote w:type="continuationSeparator" w:id="0">
    <w:p w14:paraId="7F69C15D" w14:textId="77777777" w:rsidR="00F54C93" w:rsidRDefault="00F54C93">
      <w:pPr>
        <w:spacing w:after="0"/>
      </w:pPr>
      <w:r>
        <w:continuationSeparator/>
      </w:r>
    </w:p>
  </w:footnote>
  <w:footnote w:type="continuationNotice" w:id="1">
    <w:p w14:paraId="105433BA" w14:textId="77777777" w:rsidR="00F54C93" w:rsidRDefault="00F54C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66554B"/>
    <w:multiLevelType w:val="hybridMultilevel"/>
    <w:tmpl w:val="95FED1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C62270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3D494E6C"/>
    <w:multiLevelType w:val="hybridMultilevel"/>
    <w:tmpl w:val="95320AC0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F0CA2"/>
    <w:multiLevelType w:val="hybridMultilevel"/>
    <w:tmpl w:val="E24E8A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11"/>
  </w:num>
  <w:num w:numId="10">
    <w:abstractNumId w:val="15"/>
  </w:num>
  <w:num w:numId="11">
    <w:abstractNumId w:val="17"/>
  </w:num>
  <w:num w:numId="12">
    <w:abstractNumId w:val="9"/>
  </w:num>
  <w:num w:numId="13">
    <w:abstractNumId w:val="4"/>
  </w:num>
  <w:num w:numId="14">
    <w:abstractNumId w:val="16"/>
  </w:num>
  <w:num w:numId="15">
    <w:abstractNumId w:val="2"/>
  </w:num>
  <w:num w:numId="16">
    <w:abstractNumId w:val="7"/>
  </w:num>
  <w:num w:numId="17">
    <w:abstractNumId w:val="10"/>
  </w:num>
  <w:num w:numId="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1543E"/>
    <w:rsid w:val="000177FE"/>
    <w:rsid w:val="00017F23"/>
    <w:rsid w:val="000352E6"/>
    <w:rsid w:val="0003717C"/>
    <w:rsid w:val="00041B97"/>
    <w:rsid w:val="00052481"/>
    <w:rsid w:val="000527B9"/>
    <w:rsid w:val="000A0E3D"/>
    <w:rsid w:val="000D5EE9"/>
    <w:rsid w:val="000D7A4C"/>
    <w:rsid w:val="000E102F"/>
    <w:rsid w:val="000F6242"/>
    <w:rsid w:val="001003F6"/>
    <w:rsid w:val="00115A30"/>
    <w:rsid w:val="0014077B"/>
    <w:rsid w:val="00150D3B"/>
    <w:rsid w:val="00157262"/>
    <w:rsid w:val="0016083D"/>
    <w:rsid w:val="0016312A"/>
    <w:rsid w:val="00163659"/>
    <w:rsid w:val="00185F6E"/>
    <w:rsid w:val="001C1483"/>
    <w:rsid w:val="001C3CC1"/>
    <w:rsid w:val="001C6085"/>
    <w:rsid w:val="001C726D"/>
    <w:rsid w:val="001F5694"/>
    <w:rsid w:val="00212390"/>
    <w:rsid w:val="0022282F"/>
    <w:rsid w:val="00240AD6"/>
    <w:rsid w:val="0024378D"/>
    <w:rsid w:val="0025450E"/>
    <w:rsid w:val="002704BD"/>
    <w:rsid w:val="00282A64"/>
    <w:rsid w:val="002A6E64"/>
    <w:rsid w:val="002D7B33"/>
    <w:rsid w:val="002F1940"/>
    <w:rsid w:val="002F2C0E"/>
    <w:rsid w:val="002F4426"/>
    <w:rsid w:val="003264D7"/>
    <w:rsid w:val="00344CD0"/>
    <w:rsid w:val="00367649"/>
    <w:rsid w:val="00373E63"/>
    <w:rsid w:val="00383545"/>
    <w:rsid w:val="003C44CD"/>
    <w:rsid w:val="003D6B17"/>
    <w:rsid w:val="003F1D3D"/>
    <w:rsid w:val="0041100B"/>
    <w:rsid w:val="0041635C"/>
    <w:rsid w:val="004168B0"/>
    <w:rsid w:val="0042308A"/>
    <w:rsid w:val="00433500"/>
    <w:rsid w:val="00433F71"/>
    <w:rsid w:val="004566C3"/>
    <w:rsid w:val="0046511B"/>
    <w:rsid w:val="004671EB"/>
    <w:rsid w:val="00467F13"/>
    <w:rsid w:val="0048702A"/>
    <w:rsid w:val="004A26E3"/>
    <w:rsid w:val="004C5EE3"/>
    <w:rsid w:val="004D41FC"/>
    <w:rsid w:val="004E3939"/>
    <w:rsid w:val="00517D05"/>
    <w:rsid w:val="00530151"/>
    <w:rsid w:val="00536DDD"/>
    <w:rsid w:val="0055147B"/>
    <w:rsid w:val="0056562F"/>
    <w:rsid w:val="00574C5C"/>
    <w:rsid w:val="0058593E"/>
    <w:rsid w:val="005A2B68"/>
    <w:rsid w:val="005A3498"/>
    <w:rsid w:val="005A7E3D"/>
    <w:rsid w:val="005B229B"/>
    <w:rsid w:val="005C10ED"/>
    <w:rsid w:val="005E4684"/>
    <w:rsid w:val="005F43B8"/>
    <w:rsid w:val="005F4D2E"/>
    <w:rsid w:val="0062790C"/>
    <w:rsid w:val="00661DF1"/>
    <w:rsid w:val="00664AE0"/>
    <w:rsid w:val="006829AD"/>
    <w:rsid w:val="006A0B0A"/>
    <w:rsid w:val="006A35AE"/>
    <w:rsid w:val="006F0D1E"/>
    <w:rsid w:val="007040FF"/>
    <w:rsid w:val="00717A41"/>
    <w:rsid w:val="007531DC"/>
    <w:rsid w:val="00753F87"/>
    <w:rsid w:val="00774563"/>
    <w:rsid w:val="007B02DD"/>
    <w:rsid w:val="007B41D7"/>
    <w:rsid w:val="007D0284"/>
    <w:rsid w:val="007E1AD6"/>
    <w:rsid w:val="007E4A7C"/>
    <w:rsid w:val="007F4F92"/>
    <w:rsid w:val="00800891"/>
    <w:rsid w:val="00817208"/>
    <w:rsid w:val="00823C41"/>
    <w:rsid w:val="0084215E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2EE8"/>
    <w:rsid w:val="009233B3"/>
    <w:rsid w:val="009260C9"/>
    <w:rsid w:val="00957B03"/>
    <w:rsid w:val="00962679"/>
    <w:rsid w:val="00966940"/>
    <w:rsid w:val="00983346"/>
    <w:rsid w:val="00983EF9"/>
    <w:rsid w:val="00990F8D"/>
    <w:rsid w:val="0099764C"/>
    <w:rsid w:val="009A1776"/>
    <w:rsid w:val="009D19FC"/>
    <w:rsid w:val="009E4EF0"/>
    <w:rsid w:val="00A01538"/>
    <w:rsid w:val="00A040DB"/>
    <w:rsid w:val="00A26A84"/>
    <w:rsid w:val="00A30FA7"/>
    <w:rsid w:val="00A36534"/>
    <w:rsid w:val="00A65AEA"/>
    <w:rsid w:val="00A72A2E"/>
    <w:rsid w:val="00A92389"/>
    <w:rsid w:val="00AF4BD7"/>
    <w:rsid w:val="00B00124"/>
    <w:rsid w:val="00B4232B"/>
    <w:rsid w:val="00B53366"/>
    <w:rsid w:val="00B97703"/>
    <w:rsid w:val="00BA4125"/>
    <w:rsid w:val="00BE3986"/>
    <w:rsid w:val="00BF691D"/>
    <w:rsid w:val="00C0315F"/>
    <w:rsid w:val="00C50CCE"/>
    <w:rsid w:val="00C82985"/>
    <w:rsid w:val="00C914A2"/>
    <w:rsid w:val="00C9494D"/>
    <w:rsid w:val="00CB4666"/>
    <w:rsid w:val="00CB6590"/>
    <w:rsid w:val="00CC189D"/>
    <w:rsid w:val="00CE0C0C"/>
    <w:rsid w:val="00CE0D8E"/>
    <w:rsid w:val="00CF6333"/>
    <w:rsid w:val="00D01804"/>
    <w:rsid w:val="00D0289E"/>
    <w:rsid w:val="00D02C01"/>
    <w:rsid w:val="00D154CC"/>
    <w:rsid w:val="00D410A4"/>
    <w:rsid w:val="00D80EC1"/>
    <w:rsid w:val="00D81E2C"/>
    <w:rsid w:val="00DA6369"/>
    <w:rsid w:val="00DD077D"/>
    <w:rsid w:val="00DF3946"/>
    <w:rsid w:val="00E07689"/>
    <w:rsid w:val="00E17A6F"/>
    <w:rsid w:val="00E33271"/>
    <w:rsid w:val="00E339D4"/>
    <w:rsid w:val="00E37194"/>
    <w:rsid w:val="00E46ADC"/>
    <w:rsid w:val="00E6399F"/>
    <w:rsid w:val="00E70734"/>
    <w:rsid w:val="00E77848"/>
    <w:rsid w:val="00E80987"/>
    <w:rsid w:val="00EA212D"/>
    <w:rsid w:val="00EA357B"/>
    <w:rsid w:val="00EB7A1C"/>
    <w:rsid w:val="00EC6BB7"/>
    <w:rsid w:val="00EC7F43"/>
    <w:rsid w:val="00EE5468"/>
    <w:rsid w:val="00EF4E71"/>
    <w:rsid w:val="00F32239"/>
    <w:rsid w:val="00F32A46"/>
    <w:rsid w:val="00F40B8A"/>
    <w:rsid w:val="00F473CC"/>
    <w:rsid w:val="00F47408"/>
    <w:rsid w:val="00F50967"/>
    <w:rsid w:val="00F5106F"/>
    <w:rsid w:val="00F54C93"/>
    <w:rsid w:val="00F90E11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2F9E4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0A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0A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0A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0AD6"/>
    <w:pPr>
      <w:outlineLvl w:val="5"/>
    </w:pPr>
  </w:style>
  <w:style w:type="paragraph" w:styleId="Heading7">
    <w:name w:val="heading 7"/>
    <w:basedOn w:val="H6"/>
    <w:next w:val="Normal"/>
    <w:qFormat/>
    <w:rsid w:val="00240AD6"/>
    <w:pPr>
      <w:outlineLvl w:val="6"/>
    </w:pPr>
  </w:style>
  <w:style w:type="paragraph" w:styleId="Heading8">
    <w:name w:val="heading 8"/>
    <w:basedOn w:val="Heading1"/>
    <w:next w:val="Normal"/>
    <w:qFormat/>
    <w:rsid w:val="00240A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A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40A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0A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0AD6"/>
    <w:pPr>
      <w:ind w:left="284"/>
    </w:pPr>
  </w:style>
  <w:style w:type="paragraph" w:styleId="Index1">
    <w:name w:val="index 1"/>
    <w:basedOn w:val="Normal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0AD6"/>
    <w:pPr>
      <w:outlineLvl w:val="9"/>
    </w:pPr>
  </w:style>
  <w:style w:type="paragraph" w:styleId="ListNumber2">
    <w:name w:val="List Number 2"/>
    <w:basedOn w:val="ListNumber"/>
    <w:semiHidden/>
    <w:rsid w:val="00240AD6"/>
    <w:pPr>
      <w:ind w:left="851"/>
    </w:pPr>
  </w:style>
  <w:style w:type="character" w:styleId="FootnoteReference">
    <w:name w:val="footnote reference"/>
    <w:semiHidden/>
    <w:rsid w:val="00240A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Normal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Normal"/>
    <w:rsid w:val="00240AD6"/>
    <w:pPr>
      <w:keepLines/>
      <w:ind w:left="1702" w:hanging="1418"/>
    </w:pPr>
  </w:style>
  <w:style w:type="paragraph" w:customStyle="1" w:styleId="FP">
    <w:name w:val="FP"/>
    <w:basedOn w:val="Normal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Normal"/>
    <w:semiHidden/>
    <w:rsid w:val="00240AD6"/>
    <w:pPr>
      <w:ind w:left="1985" w:hanging="1985"/>
    </w:pPr>
  </w:style>
  <w:style w:type="paragraph" w:styleId="TOC7">
    <w:name w:val="toc 7"/>
    <w:basedOn w:val="TOC6"/>
    <w:next w:val="Normal"/>
    <w:semiHidden/>
    <w:rsid w:val="00240AD6"/>
    <w:pPr>
      <w:ind w:left="2268" w:hanging="2268"/>
    </w:pPr>
  </w:style>
  <w:style w:type="paragraph" w:styleId="ListBullet2">
    <w:name w:val="List Bullet 2"/>
    <w:basedOn w:val="ListBullet"/>
    <w:semiHidden/>
    <w:rsid w:val="00240AD6"/>
    <w:pPr>
      <w:ind w:left="851"/>
    </w:pPr>
  </w:style>
  <w:style w:type="paragraph" w:styleId="ListBullet3">
    <w:name w:val="List Bullet 3"/>
    <w:basedOn w:val="ListBullet2"/>
    <w:semiHidden/>
    <w:rsid w:val="00240AD6"/>
    <w:pPr>
      <w:ind w:left="1135"/>
    </w:pPr>
  </w:style>
  <w:style w:type="paragraph" w:styleId="ListNumber">
    <w:name w:val="List Number"/>
    <w:basedOn w:val="List"/>
    <w:semiHidden/>
    <w:rsid w:val="00240AD6"/>
  </w:style>
  <w:style w:type="paragraph" w:customStyle="1" w:styleId="EQ">
    <w:name w:val="EQ"/>
    <w:basedOn w:val="Normal"/>
    <w:next w:val="Normal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Heading5"/>
    <w:next w:val="Normal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Normal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List2">
    <w:name w:val="List 2"/>
    <w:basedOn w:val="List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40AD6"/>
    <w:pPr>
      <w:ind w:left="1135"/>
    </w:pPr>
  </w:style>
  <w:style w:type="paragraph" w:styleId="List4">
    <w:name w:val="List 4"/>
    <w:basedOn w:val="List3"/>
    <w:semiHidden/>
    <w:rsid w:val="00240AD6"/>
    <w:pPr>
      <w:ind w:left="1418"/>
    </w:pPr>
  </w:style>
  <w:style w:type="paragraph" w:styleId="List5">
    <w:name w:val="List 5"/>
    <w:basedOn w:val="List4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List">
    <w:name w:val="List"/>
    <w:basedOn w:val="Normal"/>
    <w:semiHidden/>
    <w:rsid w:val="00240AD6"/>
    <w:pPr>
      <w:ind w:left="568" w:hanging="284"/>
    </w:pPr>
  </w:style>
  <w:style w:type="paragraph" w:styleId="ListBullet">
    <w:name w:val="List Bullet"/>
    <w:basedOn w:val="List"/>
    <w:semiHidden/>
    <w:rsid w:val="00240AD6"/>
  </w:style>
  <w:style w:type="paragraph" w:styleId="ListBullet4">
    <w:name w:val="List Bullet 4"/>
    <w:basedOn w:val="ListBullet3"/>
    <w:semiHidden/>
    <w:rsid w:val="00240AD6"/>
    <w:pPr>
      <w:ind w:left="1418"/>
    </w:pPr>
  </w:style>
  <w:style w:type="paragraph" w:styleId="ListBullet5">
    <w:name w:val="List Bullet 5"/>
    <w:basedOn w:val="ListBullet4"/>
    <w:semiHidden/>
    <w:rsid w:val="00240AD6"/>
    <w:pPr>
      <w:ind w:left="1702"/>
    </w:pPr>
  </w:style>
  <w:style w:type="paragraph" w:customStyle="1" w:styleId="B2">
    <w:name w:val="B2"/>
    <w:basedOn w:val="List2"/>
    <w:rsid w:val="00240AD6"/>
  </w:style>
  <w:style w:type="paragraph" w:customStyle="1" w:styleId="B3">
    <w:name w:val="B3"/>
    <w:basedOn w:val="List3"/>
    <w:rsid w:val="00240AD6"/>
  </w:style>
  <w:style w:type="paragraph" w:customStyle="1" w:styleId="B4">
    <w:name w:val="B4"/>
    <w:basedOn w:val="List4"/>
    <w:rsid w:val="00240AD6"/>
  </w:style>
  <w:style w:type="paragraph" w:customStyle="1" w:styleId="B5">
    <w:name w:val="B5"/>
    <w:basedOn w:val="List5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Heading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8593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Heading1"/>
    <w:next w:val="BodyText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  <w:style w:type="paragraph" w:customStyle="1" w:styleId="Proposal">
    <w:name w:val="Proposal"/>
    <w:basedOn w:val="Normal"/>
    <w:link w:val="ProposalChar"/>
    <w:qFormat/>
    <w:rsid w:val="00E77848"/>
    <w:pPr>
      <w:tabs>
        <w:tab w:val="left" w:pos="1701"/>
      </w:tabs>
      <w:spacing w:after="120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E77848"/>
    <w:rPr>
      <w:rFonts w:ascii="Arial" w:eastAsiaTheme="minorEastAsia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mba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vivo(Boubacar)</cp:lastModifiedBy>
  <cp:revision>20</cp:revision>
  <cp:lastPrinted>2002-04-23T01:10:00Z</cp:lastPrinted>
  <dcterms:created xsi:type="dcterms:W3CDTF">2021-08-02T07:59:00Z</dcterms:created>
  <dcterms:modified xsi:type="dcterms:W3CDTF">2021-08-06T04:35:00Z</dcterms:modified>
</cp:coreProperties>
</file>